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87AB" w14:textId="77777777" w:rsidR="000C342D" w:rsidRDefault="000C342D" w:rsidP="00F13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949455A" w14:textId="2C6FF4C0" w:rsidR="00412D70" w:rsidRPr="00412D70" w:rsidRDefault="00412D70" w:rsidP="00412D70">
      <w:pPr>
        <w:ind w:left="-567"/>
        <w:rPr>
          <w:rFonts w:ascii="Times New Roman" w:hAnsi="Times New Roman" w:cs="Times New Roman"/>
          <w:i/>
          <w:iCs/>
          <w:noProof/>
          <w:sz w:val="28"/>
          <w:szCs w:val="28"/>
          <w14:ligatures w14:val="standardContextual"/>
        </w:rPr>
      </w:pPr>
    </w:p>
    <w:p w14:paraId="3AF68A4D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СОВЕТ ДЕПУТАТОВ</w:t>
      </w:r>
    </w:p>
    <w:p w14:paraId="1F248870" w14:textId="09A0B08A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МУНИЦИПАЛЬНОГО ОКРУГА МЕЩАНСКИЙ</w:t>
      </w:r>
    </w:p>
    <w:p w14:paraId="5792E9B5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</w:p>
    <w:p w14:paraId="48F9AF6D" w14:textId="69DED533" w:rsid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w:t>РЕШЕНИЕ</w:t>
      </w:r>
    </w:p>
    <w:p w14:paraId="0B4BA141" w14:textId="77777777" w:rsidR="00412D70" w:rsidRPr="00412D70" w:rsidRDefault="00412D70" w:rsidP="00412D70">
      <w:pPr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14:ligatures w14:val="standardContextual"/>
        </w:rPr>
      </w:pPr>
    </w:p>
    <w:p w14:paraId="0DB806AC" w14:textId="39D91837" w:rsidR="000C342D" w:rsidRPr="00412D70" w:rsidRDefault="00412D70" w:rsidP="00412D70">
      <w:pPr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D7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14:ligatures w14:val="standardContextual"/>
        </w:rPr>
        <w:t>13 июня 2024 года № Р-</w:t>
      </w:r>
      <w:r w:rsidR="008B1E79">
        <w:rPr>
          <w:rFonts w:ascii="Times New Roman" w:hAnsi="Times New Roman" w:cs="Times New Roman"/>
          <w:b/>
          <w:bCs/>
          <w:noProof/>
          <w:sz w:val="28"/>
          <w:szCs w:val="28"/>
          <w:u w:val="single"/>
          <w14:ligatures w14:val="standardContextual"/>
        </w:rPr>
        <w:t>60</w:t>
      </w:r>
    </w:p>
    <w:p w14:paraId="67E4A051" w14:textId="6755E0AA" w:rsidR="0081468B" w:rsidRPr="0081468B" w:rsidRDefault="0081468B" w:rsidP="00412D70">
      <w:pPr>
        <w:widowControl w:val="0"/>
        <w:autoSpaceDE w:val="0"/>
        <w:autoSpaceDN w:val="0"/>
        <w:adjustRightInd w:val="0"/>
        <w:spacing w:after="0" w:line="240" w:lineRule="auto"/>
        <w:ind w:left="-567" w:right="34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изготовления, хранения и уничтожения герба и флага муниципального округа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Мещан</w:t>
      </w:r>
      <w:r w:rsidR="00A56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r w:rsidRPr="00814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бланков, печатей и иных носителей изображения герба и флага муниципального округа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Меща</w:t>
      </w:r>
      <w:r w:rsidR="00A56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нский</w:t>
      </w:r>
    </w:p>
    <w:p w14:paraId="66D8DA2C" w14:textId="77777777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BEB9" w14:textId="3E30DC70" w:rsidR="0081468B" w:rsidRPr="00412D70" w:rsidRDefault="0081468B" w:rsidP="00412D70">
      <w:pPr>
        <w:tabs>
          <w:tab w:val="left" w:pos="4536"/>
        </w:tabs>
        <w:snapToGrid w:val="0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568DC" w:rsidRPr="00A568DC">
        <w:rPr>
          <w:rFonts w:ascii="Times New Roman" w:hAnsi="Times New Roman" w:cs="Times New Roman"/>
          <w:sz w:val="28"/>
          <w:szCs w:val="28"/>
        </w:rPr>
        <w:t>ом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412D70">
        <w:rPr>
          <w:rFonts w:ascii="Times New Roman" w:hAnsi="Times New Roman" w:cs="Times New Roman"/>
          <w:sz w:val="28"/>
          <w:szCs w:val="28"/>
        </w:rPr>
        <w:t>Меща</w:t>
      </w:r>
      <w:r w:rsidR="00A568DC" w:rsidRPr="00A568DC">
        <w:rPr>
          <w:rFonts w:ascii="Times New Roman" w:hAnsi="Times New Roman" w:cs="Times New Roman"/>
          <w:sz w:val="28"/>
          <w:szCs w:val="28"/>
        </w:rPr>
        <w:t>нский</w:t>
      </w:r>
      <w:r w:rsidRPr="00A5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от </w:t>
      </w:r>
      <w:r w:rsidR="00412D70">
        <w:rPr>
          <w:rFonts w:ascii="Times New Roman" w:hAnsi="Times New Roman" w:cs="Times New Roman"/>
          <w:sz w:val="28"/>
          <w:szCs w:val="28"/>
        </w:rPr>
        <w:t>14 сентября 2023 г. № Р-107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</w:t>
      </w:r>
      <w:r w:rsidR="00923EB0">
        <w:rPr>
          <w:rFonts w:ascii="Times New Roman" w:hAnsi="Times New Roman" w:cs="Times New Roman"/>
          <w:sz w:val="28"/>
          <w:szCs w:val="28"/>
        </w:rPr>
        <w:t>«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Об официальных символах (гербе и флаге) муниципального округа </w:t>
      </w:r>
      <w:r w:rsidR="00412D70">
        <w:rPr>
          <w:rFonts w:ascii="Times New Roman" w:hAnsi="Times New Roman" w:cs="Times New Roman"/>
          <w:sz w:val="28"/>
          <w:szCs w:val="28"/>
        </w:rPr>
        <w:t>Мещанский</w:t>
      </w:r>
      <w:r w:rsidR="00A568DC" w:rsidRPr="00A568D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923EB0">
        <w:rPr>
          <w:rFonts w:ascii="Times New Roman" w:hAnsi="Times New Roman" w:cs="Times New Roman"/>
          <w:sz w:val="28"/>
          <w:szCs w:val="28"/>
        </w:rPr>
        <w:t>»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412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Мещанский </w:t>
      </w:r>
      <w:r w:rsidRPr="00F06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73F98E5" w14:textId="1476A5EC" w:rsidR="0081468B" w:rsidRPr="0081468B" w:rsidRDefault="0081468B" w:rsidP="0081468B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изготовления, хранения и уничтожения герба и флага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бланков, печатей и иных носителей изображения герба и флага муниципального округа </w:t>
      </w:r>
      <w:r w:rsidR="00412D70" w:rsidRPr="00412D70">
        <w:rPr>
          <w:rFonts w:ascii="Times New Roman" w:hAnsi="Times New Roman" w:cs="Times New Roman"/>
          <w:sz w:val="28"/>
          <w:szCs w:val="28"/>
        </w:rPr>
        <w:t>Мещанский</w:t>
      </w:r>
      <w:r w:rsidR="007757BB">
        <w:rPr>
          <w:rFonts w:ascii="Times New Roman" w:hAnsi="Times New Roman" w:cs="Times New Roman"/>
          <w:sz w:val="28"/>
          <w:szCs w:val="28"/>
        </w:rPr>
        <w:t xml:space="preserve">, </w:t>
      </w:r>
      <w:r w:rsidR="007757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14:paraId="2E1E8063" w14:textId="3604DBF2" w:rsidR="00412D70" w:rsidRDefault="0081468B" w:rsidP="00277DC1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6" w:history="1">
        <w:r w:rsidR="00412D70" w:rsidRPr="002F48D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www.meschane.ru</w:t>
        </w:r>
      </w:hyperlink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7C352" w14:textId="653EF6F4" w:rsidR="00277DC1" w:rsidRDefault="00277DC1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</w:t>
      </w:r>
      <w:r w:rsidR="00412D70" w:rsidRP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Мещанский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Толмачеву</w:t>
      </w:r>
      <w:r w:rsidRPr="0027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782CB" w14:textId="77777777" w:rsidR="00412D70" w:rsidRDefault="00412D70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B6B9" w14:textId="77777777" w:rsidR="00412D70" w:rsidRPr="00412D70" w:rsidRDefault="00412D70" w:rsidP="00412D7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CB80C" w14:textId="77777777" w:rsidR="00412D70" w:rsidRP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12D70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711DFFB8" w14:textId="646D39A4" w:rsid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12D70">
        <w:rPr>
          <w:rFonts w:ascii="Times New Roman" w:hAnsi="Times New Roman" w:cs="Times New Roman"/>
          <w:b/>
          <w:bCs/>
          <w:sz w:val="28"/>
          <w:szCs w:val="28"/>
        </w:rPr>
        <w:t xml:space="preserve">округа Мещанский                                                                  </w:t>
      </w:r>
      <w:r w:rsidR="00E04DB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12D70">
        <w:rPr>
          <w:rFonts w:ascii="Times New Roman" w:hAnsi="Times New Roman" w:cs="Times New Roman"/>
          <w:b/>
          <w:bCs/>
          <w:sz w:val="28"/>
          <w:szCs w:val="28"/>
        </w:rPr>
        <w:t xml:space="preserve">  Н.С. Толмачева</w:t>
      </w:r>
    </w:p>
    <w:p w14:paraId="3670F078" w14:textId="77777777" w:rsidR="00412D70" w:rsidRDefault="00412D70" w:rsidP="00412D70">
      <w:pPr>
        <w:snapToGrid w:val="0"/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69220" w14:textId="5882C6E7" w:rsidR="00DF0030" w:rsidRPr="00412D70" w:rsidRDefault="00277DC1" w:rsidP="00412D70">
      <w:pPr>
        <w:snapToGrid w:val="0"/>
        <w:spacing w:after="0"/>
        <w:ind w:left="-567"/>
        <w:rPr>
          <w:i/>
          <w:iCs/>
          <w:sz w:val="28"/>
          <w:szCs w:val="28"/>
        </w:rPr>
      </w:pPr>
      <w:r w:rsidRPr="00412D70">
        <w:rPr>
          <w:i/>
          <w:iCs/>
          <w:sz w:val="28"/>
          <w:szCs w:val="28"/>
        </w:rPr>
        <w:br w:type="page"/>
      </w:r>
    </w:p>
    <w:p w14:paraId="23C95D4A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7F0CA63D" w14:textId="77777777" w:rsidR="00C8674E" w:rsidRPr="00C8674E" w:rsidRDefault="00C8674E" w:rsidP="00C8674E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14:paraId="23526181" w14:textId="77777777" w:rsidR="00C8674E" w:rsidRPr="00C8674E" w:rsidRDefault="00C8674E" w:rsidP="00C8674E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A7368B5" w14:textId="77777777" w:rsidR="00C8674E" w:rsidRPr="00C8674E" w:rsidRDefault="00C8674E" w:rsidP="00C8674E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8666193"/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Мещанский</w:t>
      </w:r>
    </w:p>
    <w:bookmarkEnd w:id="0"/>
    <w:p w14:paraId="2884AF3D" w14:textId="4CEA89C4" w:rsidR="00C8674E" w:rsidRPr="00C8674E" w:rsidRDefault="00C8674E" w:rsidP="00C8674E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июня 2024 года № Р-</w:t>
      </w:r>
      <w:r w:rsidR="008B1E79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14:paraId="05437594" w14:textId="77777777" w:rsidR="00C8674E" w:rsidRPr="00C8674E" w:rsidRDefault="00C8674E" w:rsidP="00C8674E">
      <w:pPr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26E0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301E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5121158"/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изготовления, хранения и уничтожения герба и флага муниципального округа Мещанский, бланков, печатей и иных носителей изображения герба и флага муниципального округа Мещанский</w:t>
      </w:r>
    </w:p>
    <w:bookmarkEnd w:id="1"/>
    <w:p w14:paraId="05AC666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0C6A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14:paraId="67318A3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78B6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Порядок устанавливает общие правила изготовления, хранения и уничтожения герба и флага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бланков, печатей и иных носителей изображения герба и флага муниципального округа </w:t>
      </w:r>
      <w:bookmarkStart w:id="2" w:name="_Hlk168666292"/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bookmarkEnd w:id="2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0D88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06B91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Изготовление, хранение и уничтожение</w:t>
      </w: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герба и флага муниципального округа Мещанский</w:t>
      </w:r>
    </w:p>
    <w:p w14:paraId="14FB8B6B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0576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Герб и флаг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герб и флаг муниципального округа) изготавливаются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14:paraId="20C4A6A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Изготовление герба и флага муниципального округа осуществляется по заказу субъектов, имеющих право на их использование, в соответствии с </w:t>
      </w:r>
      <w:r w:rsidRPr="00C8674E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муниципального округа Мещанский от 14 сентября 2023 г. № Р-107 «Об официальных символах (гербе и флаге) муниципального округа </w:t>
      </w:r>
      <w:bookmarkStart w:id="3" w:name="_Hlk168666334"/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bookmarkEnd w:id="3"/>
      <w:r w:rsidRPr="00C8674E">
        <w:rPr>
          <w:rFonts w:ascii="Times New Roman" w:eastAsia="Calibri" w:hAnsi="Times New Roman" w:cs="Times New Roman"/>
          <w:sz w:val="28"/>
          <w:szCs w:val="28"/>
        </w:rPr>
        <w:t xml:space="preserve"> в городе Москве»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98DD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Воспроизведение герба и флага муниципального округа, независимо от их размеров и техники исполнения, должно точно соответствовать описанию, установленному </w:t>
      </w:r>
      <w:r w:rsidRPr="00C8674E">
        <w:rPr>
          <w:rFonts w:ascii="Times New Roman" w:eastAsia="Calibri" w:hAnsi="Times New Roman" w:cs="Times New Roman"/>
          <w:sz w:val="28"/>
          <w:szCs w:val="28"/>
        </w:rPr>
        <w:t>решением Совета депутатов муниципального округа Пресненский от 14 сентября 2023 г. № Р-107 «Об официальных символах (гербе и флаге) муниципального округа Мещанский в городе Москве»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4182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Герб и флаг муниципального округа, используемые органами местного самоуправления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 местного самоуправления) при проведении мероприятий, хранятся в администрации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14:paraId="3220355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Замена и уничтожение герба и флага муниципального округа осуществляется в случае утраты их свойств, в целях исключения возможности их повторного применения.</w:t>
      </w:r>
    </w:p>
    <w:p w14:paraId="18AC0169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Особого порядка уничтожения герба и флага муниципального округа не предусматривается.</w:t>
      </w:r>
    </w:p>
    <w:p w14:paraId="19BEDDB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Уничтожение герба и флага муниципального округа осуществляется 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условиях, исключающих отнесение их к действиям </w:t>
      </w:r>
      <w:proofErr w:type="spellStart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надругательского</w:t>
      </w:r>
      <w:proofErr w:type="spellEnd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proofErr w:type="gramEnd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 обеспечивать невозможность их дальнейшего использования.</w:t>
      </w:r>
    </w:p>
    <w:p w14:paraId="4A4C23F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BE7C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Изготовление, хранение и уничтожение</w:t>
      </w: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бланков, печатей и иных носителей изображения герба и флага</w:t>
      </w:r>
      <w:r w:rsidRPr="00C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муниципального округа Мещанский</w:t>
      </w:r>
    </w:p>
    <w:p w14:paraId="71C7E0E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D25A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Образцы бланков документов органов местного самоуправления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бланки документов), эскиз оттиска гербовой печати Совета депутатов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 депутатов) и эскиз оттиска гербовой печати администрации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>Мещанский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печати) утверждаются решением Совета депутатов.</w:t>
      </w:r>
    </w:p>
    <w:p w14:paraId="3F69BEF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Изготовление бланков, печатей и иных носителей изображения герба и флага муниципального округа (далее - носители изображения герба и флага муниципального округа) осуществляют полиграфические и штемпельно-граверные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администрации.</w:t>
      </w:r>
    </w:p>
    <w:p w14:paraId="56CF36D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Хранение бланков и печатей обеспечивает администрация.</w:t>
      </w:r>
    </w:p>
    <w:p w14:paraId="667873CE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Бланки хранятся в местах, исключающих доступ к ним посторонних лиц. Печати и штампы хранятся в сейфах, металлических шкафах, столах, закрывающихся на ключ, доступ к которым имеют лица, ответственные за их хранение и использование.</w:t>
      </w:r>
    </w:p>
    <w:p w14:paraId="35FF9687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При обнаружении фактов утраты, хищения или порчи печатей, штампов, а также незаконного их использования, проводится служебная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с привлечением к ответственности лиц, по вине которых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наступили указанные последствия, а также составляется Акт служебной проверки, который служит основанием для списания утраченного носителя.</w:t>
      </w:r>
    </w:p>
    <w:p w14:paraId="293E9A1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Материально ответственным лицом, назначенным распоряжением администрации</w:t>
      </w:r>
      <w:r w:rsidRPr="00C8674E">
        <w:rPr>
          <w:rFonts w:ascii="Times New Roman" w:eastAsia="Calibri" w:hAnsi="Times New Roman" w:cs="Times New Roman"/>
          <w:sz w:val="28"/>
          <w:szCs w:val="28"/>
        </w:rPr>
        <w:t>,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Журнал учета бланков органов местного самоуправления, и Журнал учета и выдачи печатей и штампов органов местного самоуправления </w:t>
      </w:r>
      <w:r w:rsidRPr="00C8674E">
        <w:rPr>
          <w:rFonts w:ascii="Times New Roman" w:eastAsia="Calibri" w:hAnsi="Times New Roman" w:cs="Times New Roman"/>
          <w:sz w:val="28"/>
          <w:szCs w:val="28"/>
        </w:rPr>
        <w:t>(далее-Журналы)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9AD5B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Пришедшие в негодность в ходе использования или утратившие практическое значение бланки и печати подлежат уничтожению и списанию по Акту об уничтожении бланков, печатей и иных носителей изображения герба и флага муниципального округа (далее - Акт), составленному по форме согласно приложению к настоящему Порядку, с отметкой в Журналах.</w:t>
      </w:r>
    </w:p>
    <w:p w14:paraId="456C6FD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Уничтожение бланков и печатей производится по решению Комиссии администрации муниципального округа </w:t>
      </w:r>
      <w:r w:rsidRPr="00C8674E">
        <w:rPr>
          <w:rFonts w:ascii="Times New Roman" w:eastAsia="Calibri" w:hAnsi="Times New Roman" w:cs="Times New Roman"/>
          <w:sz w:val="28"/>
          <w:szCs w:val="28"/>
        </w:rPr>
        <w:t xml:space="preserve">Мещанский, назначенной распоряжением администрации </w:t>
      </w: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Мещанский.</w:t>
      </w:r>
    </w:p>
    <w:p w14:paraId="6C0ABD7A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Акт подписывается всеми членами Комиссии, и утверждается главой администрации. В акте уничтожения печатей/бланков обязательно воспроизводятся их оттиски и образцы бланков.</w:t>
      </w:r>
    </w:p>
    <w:p w14:paraId="7313EAA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Материально ответственное лицо на основании Акта делает отметки об уничтожении в соответствующем Журнале учета.</w:t>
      </w:r>
    </w:p>
    <w:p w14:paraId="5E1CFF5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3.11. Уничтожение бланков и печатей органов местного самоуправления производится:</w:t>
      </w:r>
    </w:p>
    <w:p w14:paraId="197BEF1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14:paraId="42901A5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металлических печатей - путем отделения от основания, спиливания всего изображения или переплавки;</w:t>
      </w:r>
    </w:p>
    <w:p w14:paraId="2D4EBB3E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бланков документов - путем измельчения или сжигания.</w:t>
      </w:r>
    </w:p>
    <w:p w14:paraId="4072123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Особого порядка хранения и уничтожения иных носителей герба и флага муниципального округа не предусмотрено.</w:t>
      </w:r>
    </w:p>
    <w:p w14:paraId="73328A6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 Уничтожение носителей герба и флага муниципального округа, утративших свое значение, пришедших в негодность, осуществляется в порядке и условиях, исключающих отнесение их к действиям </w:t>
      </w:r>
      <w:proofErr w:type="spellStart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надругательского</w:t>
      </w:r>
      <w:proofErr w:type="spellEnd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proofErr w:type="gramEnd"/>
      <w:r w:rsidRPr="00C8674E">
        <w:rPr>
          <w:rFonts w:ascii="Calibri" w:eastAsia="Calibri" w:hAnsi="Calibri" w:cs="Times New Roman"/>
        </w:rPr>
        <w:t xml:space="preserve"> </w:t>
      </w:r>
      <w:r w:rsidRPr="00C8674E">
        <w:rPr>
          <w:rFonts w:ascii="Times New Roman" w:eastAsia="Calibri" w:hAnsi="Times New Roman" w:cs="Times New Roman"/>
          <w:sz w:val="28"/>
          <w:szCs w:val="28"/>
        </w:rPr>
        <w:t>и должно обеспечивать невозможность дальнейшего использования герба и флага.</w:t>
      </w:r>
    </w:p>
    <w:p w14:paraId="74F4358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74E">
        <w:rPr>
          <w:rFonts w:ascii="Times New Roman" w:eastAsia="Calibri" w:hAnsi="Times New Roman" w:cs="Times New Roman"/>
          <w:sz w:val="28"/>
          <w:szCs w:val="28"/>
        </w:rPr>
        <w:t>3.14. Носители герба муниципального округа Мещанский при ликвидации юридического лица уничтожаются ликвидационной комиссией по Акту в день внесения записей о прекращении деятельности организации в Единый государственный реестр юридических лиц. Носители герба муниципального округа Мещанский при реорганизации юридического лица - организации (слиянии, присоединении, разделении, преобразовании) уничтожаются по Акту его правопреемником в день внесения в Единый государственный реестр юридических лиц данных о вновь возникшем юридическом лице.</w:t>
      </w:r>
    </w:p>
    <w:p w14:paraId="57B69186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74E">
        <w:rPr>
          <w:rFonts w:ascii="Times New Roman" w:eastAsia="Calibri" w:hAnsi="Times New Roman" w:cs="Times New Roman"/>
          <w:sz w:val="28"/>
          <w:szCs w:val="28"/>
        </w:rPr>
        <w:t xml:space="preserve"> 3.15. Пришедшие в негодность носители герба муниципального округа Мещанский, вместо которых в связи с изменением наименования юридического лица изготовлены новые, уничтожаются в срок не более трех рабочих дней после получения новых носителей герба муниципального округа Мещанский инвентаризационной Комиссией администрации.</w:t>
      </w:r>
    </w:p>
    <w:p w14:paraId="11F9A9E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E">
        <w:rPr>
          <w:rFonts w:ascii="Times New Roman" w:eastAsia="Calibri" w:hAnsi="Times New Roman" w:cs="Times New Roman"/>
          <w:sz w:val="28"/>
          <w:szCs w:val="28"/>
        </w:rPr>
        <w:t xml:space="preserve"> 3.16. Носители герба муниципального округа Мещанский в металлическом исполнении уничтожаются путем полного спиливания текста; каучуковые печати, штампы, а также гербовые бланки разрезаются на мелкие части и сжигаются.</w:t>
      </w:r>
    </w:p>
    <w:p w14:paraId="31F7F629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B444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542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0502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C92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865E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AB8E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7244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97E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E149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7D99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24FE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FAADA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A62E9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45E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3B72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9C4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01A7F14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74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изготовления, хранения и уничтожения герба и флага муниципального округа Мещанский, бланков, печатей и иных носителей изображения герба и флага муниципального округа Мещанский</w:t>
      </w:r>
    </w:p>
    <w:p w14:paraId="22DF38A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E64E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Утверждаю:</w:t>
      </w:r>
    </w:p>
    <w:p w14:paraId="39C189E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 администрации</w:t>
      </w:r>
    </w:p>
    <w:p w14:paraId="50D564C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 ФИО</w:t>
      </w:r>
    </w:p>
    <w:p w14:paraId="2588D12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«____</w:t>
      </w:r>
      <w:proofErr w:type="gramStart"/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_»_</w:t>
      </w:r>
      <w:proofErr w:type="gramEnd"/>
      <w:r w:rsidRPr="00C86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_________20___ г.</w:t>
      </w:r>
    </w:p>
    <w:p w14:paraId="0CCDC13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79CC8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7E1FB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________</w:t>
      </w:r>
      <w:r w:rsidRPr="00C8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уничтожении бланков, печатей и иных носителей изображения герба и флага муниципального округа Мещанский</w:t>
      </w:r>
    </w:p>
    <w:p w14:paraId="7E9547F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63987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</w:t>
      </w:r>
      <w:proofErr w:type="gramStart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___»__________20__года</w:t>
      </w:r>
    </w:p>
    <w:p w14:paraId="6409BA7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28F6A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____________________________________________</w:t>
      </w:r>
    </w:p>
    <w:p w14:paraId="6884B3D7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45F4333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_____________________________________</w:t>
      </w:r>
    </w:p>
    <w:p w14:paraId="445EC031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01FFFC8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_____________________________________</w:t>
      </w:r>
    </w:p>
    <w:p w14:paraId="5486BF7F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(должности, инициалы, фамилии)</w:t>
      </w:r>
    </w:p>
    <w:p w14:paraId="506D54CA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A9836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распоряжением от «____» __________ 20__ г. № _____________, составила настоящий акт о нижеследующем:</w:t>
      </w:r>
    </w:p>
    <w:p w14:paraId="678E066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7FBB3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Печать(и)/Бланк (и</w:t>
      </w:r>
      <w:proofErr w:type="gramStart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379FE5E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(наименование, их кол-во, рег. номера по журналу учета)</w:t>
      </w:r>
    </w:p>
    <w:p w14:paraId="0C43D3FE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уничтожены в связи с ________________________________________________________</w:t>
      </w:r>
    </w:p>
    <w:p w14:paraId="21288188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(указать причину: изменение наименования, износ и т.д.)</w:t>
      </w:r>
    </w:p>
    <w:p w14:paraId="29FDF21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____________________________________________________________.</w:t>
      </w:r>
    </w:p>
    <w:p w14:paraId="0E3DDC6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C8EF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подлежит уничтожению ____________________________________ наименований.</w:t>
      </w:r>
    </w:p>
    <w:p w14:paraId="0C4675A0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(количество прописью)</w:t>
      </w:r>
    </w:p>
    <w:p w14:paraId="061B3C6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Печати/Бланки уничтожены в присутствии комиссии:</w:t>
      </w:r>
    </w:p>
    <w:p w14:paraId="5DE883D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5F1A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 ________________________</w:t>
      </w:r>
    </w:p>
    <w:p w14:paraId="30E519EB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60201C51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 ________________________</w:t>
      </w:r>
    </w:p>
    <w:p w14:paraId="4AEB485C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3F43D1B5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</w:t>
      </w:r>
    </w:p>
    <w:p w14:paraId="27D0CFE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(инициалы, фамилия)</w:t>
      </w:r>
    </w:p>
    <w:p w14:paraId="10C42E14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в журнале учета бланков органов местного самоуправления Мещанский и Журнале учета печатей и штампов органов местного самоуправления муниципального округа Мещанский произвел _______________ ____________________________________</w:t>
      </w:r>
    </w:p>
    <w:p w14:paraId="51287D59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4E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C8674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подпись)   </w:t>
      </w:r>
      <w:proofErr w:type="gramEnd"/>
      <w:r w:rsidRPr="00C8674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(фамилия и инициалы)</w:t>
      </w:r>
      <w:r w:rsidRPr="00C8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D8F22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8CFFD" w14:textId="77777777" w:rsidR="00C8674E" w:rsidRPr="00C8674E" w:rsidRDefault="00C8674E" w:rsidP="00C86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74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Оттиски уничтоженных печатей и образцы бланков прилагаются.</w:t>
      </w:r>
    </w:p>
    <w:p w14:paraId="35C7B35B" w14:textId="768B357C" w:rsidR="0081468B" w:rsidRPr="00E45DAD" w:rsidRDefault="0081468B" w:rsidP="00BD2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1468B" w:rsidRPr="00E45DAD" w:rsidSect="00412D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B561A6E"/>
    <w:multiLevelType w:val="multilevel"/>
    <w:tmpl w:val="DE585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77328691">
    <w:abstractNumId w:val="1"/>
  </w:num>
  <w:num w:numId="2" w16cid:durableId="7182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5"/>
    <w:rsid w:val="00005833"/>
    <w:rsid w:val="00022A91"/>
    <w:rsid w:val="00066DA6"/>
    <w:rsid w:val="00072285"/>
    <w:rsid w:val="00096E95"/>
    <w:rsid w:val="000B1ADF"/>
    <w:rsid w:val="000B2F8F"/>
    <w:rsid w:val="000C342D"/>
    <w:rsid w:val="000C42DF"/>
    <w:rsid w:val="00111CBA"/>
    <w:rsid w:val="00153611"/>
    <w:rsid w:val="00155895"/>
    <w:rsid w:val="001B4232"/>
    <w:rsid w:val="001D06A2"/>
    <w:rsid w:val="001E1124"/>
    <w:rsid w:val="00200612"/>
    <w:rsid w:val="00202DEC"/>
    <w:rsid w:val="002257A2"/>
    <w:rsid w:val="0025482F"/>
    <w:rsid w:val="00277DC1"/>
    <w:rsid w:val="0029615B"/>
    <w:rsid w:val="002A45AD"/>
    <w:rsid w:val="002C1F5F"/>
    <w:rsid w:val="002F29F8"/>
    <w:rsid w:val="00354AB9"/>
    <w:rsid w:val="00365BCC"/>
    <w:rsid w:val="0039060F"/>
    <w:rsid w:val="003B3B09"/>
    <w:rsid w:val="00402C22"/>
    <w:rsid w:val="00412D70"/>
    <w:rsid w:val="00420B3D"/>
    <w:rsid w:val="00422985"/>
    <w:rsid w:val="00434AD8"/>
    <w:rsid w:val="00437BDF"/>
    <w:rsid w:val="00457BEF"/>
    <w:rsid w:val="00476FAC"/>
    <w:rsid w:val="004A03AF"/>
    <w:rsid w:val="004D7F78"/>
    <w:rsid w:val="00502D8D"/>
    <w:rsid w:val="005608BC"/>
    <w:rsid w:val="005645AF"/>
    <w:rsid w:val="005A76EC"/>
    <w:rsid w:val="005C1308"/>
    <w:rsid w:val="005E404E"/>
    <w:rsid w:val="00631468"/>
    <w:rsid w:val="006F3550"/>
    <w:rsid w:val="00744E39"/>
    <w:rsid w:val="007757BB"/>
    <w:rsid w:val="0079416E"/>
    <w:rsid w:val="007F528C"/>
    <w:rsid w:val="007F62FC"/>
    <w:rsid w:val="0081168C"/>
    <w:rsid w:val="0081468B"/>
    <w:rsid w:val="00827B84"/>
    <w:rsid w:val="00881336"/>
    <w:rsid w:val="008A0486"/>
    <w:rsid w:val="008A7F71"/>
    <w:rsid w:val="008B1E79"/>
    <w:rsid w:val="009005D6"/>
    <w:rsid w:val="00900ACE"/>
    <w:rsid w:val="00902659"/>
    <w:rsid w:val="00923EB0"/>
    <w:rsid w:val="009361F7"/>
    <w:rsid w:val="00972AB7"/>
    <w:rsid w:val="009977A7"/>
    <w:rsid w:val="009D0B1B"/>
    <w:rsid w:val="009E070D"/>
    <w:rsid w:val="00A07820"/>
    <w:rsid w:val="00A4581F"/>
    <w:rsid w:val="00A568DC"/>
    <w:rsid w:val="00A67521"/>
    <w:rsid w:val="00A87B95"/>
    <w:rsid w:val="00A92994"/>
    <w:rsid w:val="00A937D8"/>
    <w:rsid w:val="00AA5D78"/>
    <w:rsid w:val="00AC727C"/>
    <w:rsid w:val="00AE21CB"/>
    <w:rsid w:val="00B26051"/>
    <w:rsid w:val="00B309A7"/>
    <w:rsid w:val="00B445E7"/>
    <w:rsid w:val="00BA7E10"/>
    <w:rsid w:val="00BD2339"/>
    <w:rsid w:val="00C05AE5"/>
    <w:rsid w:val="00C350DF"/>
    <w:rsid w:val="00C76ED8"/>
    <w:rsid w:val="00C8674E"/>
    <w:rsid w:val="00C9035B"/>
    <w:rsid w:val="00CB0CE1"/>
    <w:rsid w:val="00CF01E3"/>
    <w:rsid w:val="00D32A88"/>
    <w:rsid w:val="00D673D3"/>
    <w:rsid w:val="00D831AF"/>
    <w:rsid w:val="00DA26E8"/>
    <w:rsid w:val="00DF0030"/>
    <w:rsid w:val="00E01F6C"/>
    <w:rsid w:val="00E04DB3"/>
    <w:rsid w:val="00E11F18"/>
    <w:rsid w:val="00E33A41"/>
    <w:rsid w:val="00E45DAD"/>
    <w:rsid w:val="00E51F2E"/>
    <w:rsid w:val="00F06A88"/>
    <w:rsid w:val="00F10417"/>
    <w:rsid w:val="00F13AE5"/>
    <w:rsid w:val="00F1480F"/>
    <w:rsid w:val="00F267F9"/>
    <w:rsid w:val="00F34CF1"/>
    <w:rsid w:val="00F72835"/>
    <w:rsid w:val="00FD5BB8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1698"/>
  <w15:chartTrackingRefBased/>
  <w15:docId w15:val="{48D6B210-7E82-4622-8784-F774D25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7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56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277D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locked/>
    <w:rsid w:val="00096E9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096E95"/>
    <w:pPr>
      <w:widowControl w:val="0"/>
      <w:shd w:val="clear" w:color="auto" w:fill="FFFFFF"/>
      <w:spacing w:after="0" w:line="292" w:lineRule="exact"/>
      <w:ind w:hanging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096E95"/>
  </w:style>
  <w:style w:type="character" w:styleId="a9">
    <w:name w:val="Hyperlink"/>
    <w:basedOn w:val="a0"/>
    <w:uiPriority w:val="99"/>
    <w:unhideWhenUsed/>
    <w:rsid w:val="00412D7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C3D6-3CD0-4475-A727-E68170C5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75</cp:revision>
  <cp:lastPrinted>2024-06-14T05:44:00Z</cp:lastPrinted>
  <dcterms:created xsi:type="dcterms:W3CDTF">2021-05-12T06:53:00Z</dcterms:created>
  <dcterms:modified xsi:type="dcterms:W3CDTF">2024-06-14T05:45:00Z</dcterms:modified>
</cp:coreProperties>
</file>